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7094" w14:textId="77777777" w:rsidR="00B7621D" w:rsidRDefault="00B7621D">
      <w:pPr>
        <w:jc w:val="center"/>
        <w:rPr>
          <w:rFonts w:ascii="High Tower Text" w:hAnsi="High Tower Text"/>
          <w:b/>
          <w:sz w:val="28"/>
          <w:szCs w:val="28"/>
        </w:rPr>
      </w:pPr>
    </w:p>
    <w:p w14:paraId="522CBF52" w14:textId="77777777" w:rsidR="00B7621D" w:rsidRDefault="00B7621D">
      <w:pPr>
        <w:jc w:val="center"/>
        <w:rPr>
          <w:rFonts w:ascii="High Tower Text" w:hAnsi="High Tower Text"/>
          <w:b/>
          <w:sz w:val="28"/>
          <w:szCs w:val="28"/>
        </w:rPr>
      </w:pPr>
    </w:p>
    <w:p w14:paraId="19B499AA" w14:textId="77777777" w:rsidR="00B7621D" w:rsidRDefault="00B7621D">
      <w:pPr>
        <w:jc w:val="center"/>
        <w:rPr>
          <w:rFonts w:ascii="High Tower Text" w:hAnsi="High Tower Text"/>
          <w:b/>
          <w:sz w:val="28"/>
          <w:szCs w:val="28"/>
        </w:rPr>
      </w:pPr>
    </w:p>
    <w:p w14:paraId="4077BF50" w14:textId="77777777" w:rsidR="00B7621D" w:rsidRDefault="00B7621D">
      <w:pPr>
        <w:jc w:val="center"/>
        <w:rPr>
          <w:rFonts w:ascii="Edwardian Script ITC" w:hAnsi="Edwardian Script ITC"/>
          <w:b/>
          <w:sz w:val="52"/>
          <w:szCs w:val="52"/>
          <w:u w:val="single"/>
        </w:rPr>
      </w:pPr>
    </w:p>
    <w:p w14:paraId="4CF32E83" w14:textId="77777777" w:rsidR="00B7621D" w:rsidRDefault="00B7621D">
      <w:pPr>
        <w:jc w:val="center"/>
        <w:rPr>
          <w:rFonts w:ascii="Edwardian Script ITC" w:hAnsi="Edwardian Script ITC"/>
          <w:b/>
          <w:sz w:val="52"/>
          <w:szCs w:val="52"/>
          <w:u w:val="single"/>
        </w:rPr>
      </w:pPr>
    </w:p>
    <w:p w14:paraId="284C3840" w14:textId="77777777" w:rsidR="00B7621D" w:rsidRDefault="00C97282">
      <w:pPr>
        <w:jc w:val="center"/>
        <w:rPr>
          <w:rFonts w:ascii="Edwardian Script ITC" w:hAnsi="Edwardian Script ITC"/>
          <w:b/>
          <w:sz w:val="52"/>
          <w:szCs w:val="52"/>
          <w:u w:val="single"/>
        </w:rPr>
      </w:pPr>
      <w:r>
        <w:rPr>
          <w:rFonts w:ascii="Edwardian Script ITC" w:hAnsi="Edwardian Script ITC"/>
          <w:b/>
          <w:sz w:val="52"/>
          <w:szCs w:val="52"/>
          <w:u w:val="single"/>
        </w:rPr>
        <w:t>The Executive Orders</w:t>
      </w:r>
    </w:p>
    <w:p w14:paraId="0F16AEDE" w14:textId="77777777" w:rsidR="00B7621D" w:rsidRDefault="005276C7">
      <w:pPr>
        <w:jc w:val="center"/>
        <w:rPr>
          <w:rFonts w:ascii="High Tower Text" w:hAnsi="High Tower Text"/>
          <w:b/>
          <w:sz w:val="28"/>
          <w:szCs w:val="28"/>
        </w:rPr>
      </w:pPr>
      <w:r>
        <w:rPr>
          <w:rFonts w:ascii="High Tower Text" w:hAnsi="High Tower Text"/>
          <w:b/>
          <w:noProof/>
          <w:sz w:val="28"/>
          <w:szCs w:val="28"/>
        </w:rPr>
        <w:drawing>
          <wp:inline distT="0" distB="0" distL="0" distR="0" wp14:anchorId="7343C1D4" wp14:editId="096FE1EC">
            <wp:extent cx="2428875" cy="1447800"/>
            <wp:effectExtent l="0" t="0" r="0" b="0"/>
            <wp:docPr id="1" name="Picture 1" descr="Sovereign Kingdom 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overeign Kingdom Fla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1447800"/>
                    </a:xfrm>
                    <a:prstGeom prst="rect">
                      <a:avLst/>
                    </a:prstGeom>
                    <a:noFill/>
                    <a:ln>
                      <a:noFill/>
                    </a:ln>
                  </pic:spPr>
                </pic:pic>
              </a:graphicData>
            </a:graphic>
          </wp:inline>
        </w:drawing>
      </w:r>
    </w:p>
    <w:p w14:paraId="743F364A" w14:textId="77777777" w:rsidR="00B7621D" w:rsidRDefault="00B7621D">
      <w:pPr>
        <w:jc w:val="center"/>
        <w:rPr>
          <w:rFonts w:ascii="High Tower Text" w:hAnsi="High Tower Text"/>
          <w:b/>
          <w:sz w:val="28"/>
          <w:szCs w:val="28"/>
        </w:rPr>
      </w:pPr>
    </w:p>
    <w:p w14:paraId="3812A533" w14:textId="77777777" w:rsidR="00B7621D" w:rsidRDefault="00B7621D">
      <w:pPr>
        <w:rPr>
          <w:rFonts w:ascii="High Tower Text" w:hAnsi="High Tower Text"/>
          <w:b/>
          <w:sz w:val="24"/>
          <w:szCs w:val="24"/>
          <w:u w:val="single"/>
        </w:rPr>
      </w:pPr>
    </w:p>
    <w:p w14:paraId="3E587A28" w14:textId="77777777" w:rsidR="00B7621D" w:rsidRDefault="00B7621D">
      <w:pPr>
        <w:rPr>
          <w:rFonts w:ascii="High Tower Text" w:hAnsi="High Tower Text"/>
          <w:b/>
          <w:sz w:val="24"/>
          <w:szCs w:val="24"/>
          <w:u w:val="single"/>
        </w:rPr>
      </w:pPr>
    </w:p>
    <w:p w14:paraId="63532832" w14:textId="77777777" w:rsidR="00B7621D" w:rsidRDefault="00B7621D">
      <w:pPr>
        <w:rPr>
          <w:rFonts w:ascii="High Tower Text" w:hAnsi="High Tower Text"/>
          <w:b/>
          <w:sz w:val="24"/>
          <w:szCs w:val="24"/>
          <w:u w:val="single"/>
        </w:rPr>
      </w:pPr>
    </w:p>
    <w:p w14:paraId="0839F3F0" w14:textId="77777777" w:rsidR="00B7621D" w:rsidRDefault="00B7621D">
      <w:pPr>
        <w:rPr>
          <w:rFonts w:ascii="High Tower Text" w:hAnsi="High Tower Text"/>
          <w:b/>
          <w:sz w:val="24"/>
          <w:szCs w:val="24"/>
          <w:u w:val="single"/>
        </w:rPr>
      </w:pPr>
    </w:p>
    <w:p w14:paraId="324FF5A3" w14:textId="77777777" w:rsidR="00B7621D" w:rsidRDefault="00B7621D">
      <w:pPr>
        <w:rPr>
          <w:rFonts w:ascii="High Tower Text" w:hAnsi="High Tower Text"/>
          <w:b/>
          <w:sz w:val="24"/>
          <w:szCs w:val="24"/>
          <w:u w:val="single"/>
        </w:rPr>
      </w:pPr>
    </w:p>
    <w:p w14:paraId="408F3193" w14:textId="77777777" w:rsidR="00B7621D" w:rsidRDefault="00B7621D">
      <w:pPr>
        <w:rPr>
          <w:rFonts w:ascii="High Tower Text" w:hAnsi="High Tower Text"/>
          <w:b/>
          <w:sz w:val="24"/>
          <w:szCs w:val="24"/>
          <w:u w:val="single"/>
        </w:rPr>
      </w:pPr>
    </w:p>
    <w:p w14:paraId="506DB98E" w14:textId="77777777" w:rsidR="00B7621D" w:rsidRDefault="00B7621D">
      <w:pPr>
        <w:rPr>
          <w:rFonts w:ascii="High Tower Text" w:hAnsi="High Tower Text"/>
          <w:b/>
          <w:sz w:val="24"/>
          <w:szCs w:val="24"/>
          <w:u w:val="single"/>
        </w:rPr>
      </w:pPr>
    </w:p>
    <w:p w14:paraId="1C745EAB" w14:textId="77777777" w:rsidR="00B7621D" w:rsidRDefault="00B7621D">
      <w:pPr>
        <w:rPr>
          <w:rFonts w:ascii="High Tower Text" w:hAnsi="High Tower Text"/>
          <w:b/>
          <w:sz w:val="24"/>
          <w:szCs w:val="24"/>
          <w:u w:val="single"/>
        </w:rPr>
      </w:pPr>
    </w:p>
    <w:p w14:paraId="3760970B" w14:textId="77777777" w:rsidR="00B7621D" w:rsidRDefault="00B7621D">
      <w:pPr>
        <w:rPr>
          <w:rFonts w:ascii="High Tower Text" w:hAnsi="High Tower Text"/>
          <w:b/>
          <w:sz w:val="24"/>
          <w:szCs w:val="24"/>
          <w:u w:val="single"/>
        </w:rPr>
      </w:pPr>
    </w:p>
    <w:p w14:paraId="0F8F616F" w14:textId="77777777" w:rsidR="00B7621D" w:rsidRDefault="00B7621D">
      <w:pPr>
        <w:rPr>
          <w:rFonts w:ascii="High Tower Text" w:hAnsi="High Tower Text"/>
          <w:b/>
          <w:sz w:val="24"/>
          <w:szCs w:val="24"/>
          <w:u w:val="single"/>
        </w:rPr>
      </w:pPr>
    </w:p>
    <w:p w14:paraId="0A998A09" w14:textId="77777777" w:rsidR="00B7621D" w:rsidRDefault="00B7621D">
      <w:pPr>
        <w:rPr>
          <w:rFonts w:ascii="High Tower Text" w:hAnsi="High Tower Text"/>
        </w:rPr>
      </w:pPr>
    </w:p>
    <w:p w14:paraId="3F514347" w14:textId="3BE0A86F" w:rsidR="00B7621D" w:rsidRDefault="00C97282">
      <w:pPr>
        <w:rPr>
          <w:rFonts w:ascii="High Tower Text" w:hAnsi="High Tower Text"/>
        </w:rPr>
      </w:pPr>
      <w:r>
        <w:rPr>
          <w:rFonts w:ascii="High Tower Text" w:hAnsi="High Tower Text"/>
        </w:rPr>
        <w:t xml:space="preserve">A serious crime by dangerous unauthorized criminals engaged in an act and attack of harm has been committed against the Ultimate Kingdom Citizens and the Queen Laura’s Heaven Access </w:t>
      </w:r>
      <w:r w:rsidR="00A57FD6">
        <w:rPr>
          <w:rFonts w:ascii="High Tower Text" w:hAnsi="High Tower Text"/>
        </w:rPr>
        <w:t>Citizens</w:t>
      </w:r>
      <w:r>
        <w:rPr>
          <w:rFonts w:ascii="High Tower Text" w:hAnsi="High Tower Text"/>
        </w:rPr>
        <w:t xml:space="preserve"> by the specific individuals that have been identified by investigations.  They are now going forward to make it known to those individuals responsible that the orders to have executive punishment have been given if they do not cooperate. The intensive investigations have proven that they had dangerous intent with a criminal mind set. The primary act was a dangerous deceptive hold that affected physically the health and appearance, and as a result we have been able to properly document what was done. These individuals were spoken with and blatantly disobeyed what we requested for them to do even though they knew the truth. These individuals would not be easily subdued and did not care who or where they harmed, as a result they must be dug up if needs be and punished until complete removal if there is a need. They are to ensure the proper holding of the application points to prevent lies, </w:t>
      </w:r>
      <w:r w:rsidR="00D969B6">
        <w:rPr>
          <w:rFonts w:ascii="High Tower Text" w:hAnsi="High Tower Text"/>
        </w:rPr>
        <w:t>deception,</w:t>
      </w:r>
      <w:r>
        <w:rPr>
          <w:rFonts w:ascii="High Tower Text" w:hAnsi="High Tower Text"/>
        </w:rPr>
        <w:t xml:space="preserve"> and disobedience from getting the needed punishment through. Ensure that the rightful securities authorities and citizens handle this matter properly</w:t>
      </w:r>
      <w:r w:rsidR="004A4CF9">
        <w:rPr>
          <w:rFonts w:ascii="High Tower Text" w:hAnsi="High Tower Text"/>
        </w:rPr>
        <w:t xml:space="preserve"> to</w:t>
      </w:r>
      <w:r>
        <w:rPr>
          <w:rFonts w:ascii="High Tower Text" w:hAnsi="High Tower Text"/>
        </w:rPr>
        <w:t>.</w:t>
      </w:r>
    </w:p>
    <w:p w14:paraId="2B8EC3A0" w14:textId="77777777" w:rsidR="00B7621D" w:rsidRDefault="00C97282">
      <w:pPr>
        <w:rPr>
          <w:rFonts w:ascii="High Tower Text" w:hAnsi="High Tower Text"/>
        </w:rPr>
      </w:pPr>
      <w:r>
        <w:rPr>
          <w:rFonts w:ascii="High Tower Text" w:hAnsi="High Tower Text"/>
        </w:rPr>
        <w:t xml:space="preserve">Additional investigations have revealed that with the continued harm over time with the dangerous holds we realized that they blatantly disobeyed and would not behave. Even though this was done more individuals have again repeated the exercise and caused harm. As a </w:t>
      </w:r>
      <w:r w:rsidR="004A4CF9">
        <w:rPr>
          <w:rFonts w:ascii="High Tower Text" w:hAnsi="High Tower Text"/>
        </w:rPr>
        <w:t>result,</w:t>
      </w:r>
      <w:r>
        <w:rPr>
          <w:rFonts w:ascii="High Tower Text" w:hAnsi="High Tower Text"/>
        </w:rPr>
        <w:t xml:space="preserve"> the territories have been </w:t>
      </w:r>
      <w:proofErr w:type="gramStart"/>
      <w:r>
        <w:rPr>
          <w:rFonts w:ascii="High Tower Text" w:hAnsi="High Tower Text"/>
        </w:rPr>
        <w:t>charged</w:t>
      </w:r>
      <w:proofErr w:type="gramEnd"/>
      <w:r>
        <w:rPr>
          <w:rFonts w:ascii="High Tower Text" w:hAnsi="High Tower Text"/>
        </w:rPr>
        <w:t xml:space="preserve"> and they still will not completely resolve. They focused primarily on us and disobeyed what we say and the law of clear airspace. If even one citizen is affected indeed it will affect our entire country and for trying to take </w:t>
      </w:r>
      <w:r w:rsidR="004A4CF9">
        <w:rPr>
          <w:rFonts w:ascii="High Tower Text" w:hAnsi="High Tower Text"/>
        </w:rPr>
        <w:t>all,</w:t>
      </w:r>
      <w:r>
        <w:rPr>
          <w:rFonts w:ascii="High Tower Text" w:hAnsi="High Tower Text"/>
        </w:rPr>
        <w:t xml:space="preserve"> please they now are facing the same thing. </w:t>
      </w:r>
    </w:p>
    <w:p w14:paraId="1EF399E2" w14:textId="77777777" w:rsidR="00B7621D" w:rsidRDefault="00C97282">
      <w:pPr>
        <w:rPr>
          <w:rFonts w:ascii="High Tower Text" w:hAnsi="High Tower Text"/>
          <w:color w:val="000000"/>
        </w:rPr>
      </w:pPr>
      <w:r>
        <w:rPr>
          <w:rFonts w:ascii="High Tower Text" w:hAnsi="High Tower Text"/>
          <w:color w:val="000000"/>
        </w:rPr>
        <w:t xml:space="preserve">There are several individuals documented within the Ultimate Kingdom that were being strongly focused on and attack by external sources hoping to impact and affect them. They seem to have either hateful or jealous reasons why this was done this indeed. This criminal act of attack has affected the entire </w:t>
      </w:r>
      <w:proofErr w:type="gramStart"/>
      <w:r>
        <w:rPr>
          <w:rFonts w:ascii="High Tower Text" w:hAnsi="High Tower Text"/>
          <w:color w:val="000000"/>
        </w:rPr>
        <w:t>country</w:t>
      </w:r>
      <w:proofErr w:type="gramEnd"/>
      <w:r>
        <w:rPr>
          <w:rFonts w:ascii="High Tower Text" w:hAnsi="High Tower Text"/>
          <w:color w:val="000000"/>
        </w:rPr>
        <w:t xml:space="preserve"> and we will not be able to settle down until they are completely left alone. </w:t>
      </w:r>
    </w:p>
    <w:p w14:paraId="026334E5" w14:textId="77777777" w:rsidR="00B7621D" w:rsidRDefault="00C97282">
      <w:pPr>
        <w:spacing w:after="0" w:line="240" w:lineRule="auto"/>
        <w:rPr>
          <w:rFonts w:ascii="High Tower Text" w:eastAsia="Times New Roman" w:hAnsi="High Tower Text"/>
        </w:rPr>
      </w:pPr>
      <w:r>
        <w:rPr>
          <w:rFonts w:ascii="High Tower Text" w:eastAsia="Times New Roman" w:hAnsi="High Tower Text"/>
          <w:bCs/>
        </w:rPr>
        <w:t>The authorities &amp; citizens of the Ultimate Kingdom have spoken for a while concerning the criminal act of airspace attack to put it to an end.</w:t>
      </w:r>
    </w:p>
    <w:p w14:paraId="32F0D4BD" w14:textId="77777777" w:rsidR="00B7621D" w:rsidRDefault="00B7621D">
      <w:pPr>
        <w:spacing w:after="0" w:line="240" w:lineRule="auto"/>
        <w:rPr>
          <w:rFonts w:ascii="High Tower Text" w:eastAsia="Times New Roman" w:hAnsi="High Tower Text"/>
        </w:rPr>
      </w:pPr>
    </w:p>
    <w:p w14:paraId="5C1E1C32" w14:textId="77777777" w:rsidR="00B7621D" w:rsidRDefault="00C97282">
      <w:pPr>
        <w:spacing w:after="0" w:line="240" w:lineRule="auto"/>
        <w:rPr>
          <w:rFonts w:ascii="High Tower Text" w:eastAsia="Times New Roman" w:hAnsi="High Tower Text"/>
        </w:rPr>
      </w:pPr>
      <w:r>
        <w:rPr>
          <w:rFonts w:ascii="High Tower Text" w:eastAsia="Times New Roman" w:hAnsi="High Tower Text"/>
          <w:bCs/>
        </w:rPr>
        <w:t xml:space="preserve">The responsible countries </w:t>
      </w:r>
      <w:r w:rsidR="004A4CF9">
        <w:rPr>
          <w:rFonts w:ascii="High Tower Text" w:eastAsia="Times New Roman" w:hAnsi="High Tower Text"/>
          <w:bCs/>
        </w:rPr>
        <w:t xml:space="preserve">and individuals </w:t>
      </w:r>
      <w:r>
        <w:rPr>
          <w:rFonts w:ascii="High Tower Text" w:eastAsia="Times New Roman" w:hAnsi="High Tower Text"/>
          <w:bCs/>
        </w:rPr>
        <w:t>are still disobeying us and the law of clear airspace. </w:t>
      </w:r>
    </w:p>
    <w:p w14:paraId="0A2C8A3A" w14:textId="77777777" w:rsidR="00B7621D" w:rsidRDefault="00B7621D">
      <w:pPr>
        <w:spacing w:after="0" w:line="240" w:lineRule="auto"/>
        <w:rPr>
          <w:rFonts w:ascii="High Tower Text" w:eastAsia="Times New Roman" w:hAnsi="High Tower Text"/>
        </w:rPr>
      </w:pPr>
    </w:p>
    <w:p w14:paraId="69BF814D"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 xml:space="preserve">The airspace for the Ultimate Kingdom and surrounding private islands are now clear however the individual airspace for some of the rightful citizens still are not and there are illegal harmful holds still causing trouble. </w:t>
      </w:r>
      <w:r>
        <w:rPr>
          <w:rFonts w:ascii="High Tower Text" w:hAnsi="High Tower Text"/>
          <w:bCs/>
        </w:rPr>
        <w:t>If an external satellite from another country is found over the airspace of any citizen there are inquiries and an investigation into the matter because it has been known and well established for years that no external satellites are permitted over the Ultimate Kingdom airspace or their citizens.</w:t>
      </w:r>
    </w:p>
    <w:p w14:paraId="72D04395" w14:textId="77777777" w:rsidR="00B7621D" w:rsidRDefault="00B7621D">
      <w:pPr>
        <w:spacing w:after="0" w:line="240" w:lineRule="auto"/>
        <w:rPr>
          <w:rFonts w:ascii="High Tower Text" w:eastAsia="Times New Roman" w:hAnsi="High Tower Text"/>
          <w:bCs/>
        </w:rPr>
      </w:pPr>
    </w:p>
    <w:p w14:paraId="3ABD9873"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The specified within the countries were trying to touch us and cause harm with the substances emitted from the satellites. They had but to not do so and we would not have had harm, instead they decided to find our physical being and touch us in a harmful way.</w:t>
      </w:r>
    </w:p>
    <w:p w14:paraId="168E4E38" w14:textId="77777777" w:rsidR="00B7621D" w:rsidRDefault="00B7621D">
      <w:pPr>
        <w:spacing w:after="0" w:line="240" w:lineRule="auto"/>
        <w:rPr>
          <w:rFonts w:ascii="High Tower Text" w:eastAsia="Times New Roman" w:hAnsi="High Tower Text"/>
          <w:bCs/>
        </w:rPr>
      </w:pPr>
    </w:p>
    <w:p w14:paraId="6C5B7709"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These pedophiles seemed to want to hold on to us, cause harm, gain information, and follow us around. They would say things like there is nothing that we can do about it and that they are proud to be what they are.</w:t>
      </w:r>
    </w:p>
    <w:p w14:paraId="0BF2730F" w14:textId="77777777" w:rsidR="00B7621D" w:rsidRDefault="00B7621D">
      <w:pPr>
        <w:spacing w:after="0" w:line="240" w:lineRule="auto"/>
        <w:rPr>
          <w:rFonts w:ascii="High Tower Text" w:eastAsia="Times New Roman" w:hAnsi="High Tower Text"/>
          <w:bCs/>
        </w:rPr>
      </w:pPr>
    </w:p>
    <w:p w14:paraId="6F34B161" w14:textId="418B1FB5" w:rsidR="00B7621D" w:rsidRDefault="00C97282">
      <w:pPr>
        <w:spacing w:after="0" w:line="240" w:lineRule="auto"/>
        <w:rPr>
          <w:rFonts w:ascii="High Tower Text" w:hAnsi="High Tower Text"/>
          <w:bCs/>
        </w:rPr>
      </w:pPr>
      <w:r>
        <w:rPr>
          <w:rFonts w:ascii="High Tower Text" w:hAnsi="High Tower Text"/>
          <w:bCs/>
        </w:rPr>
        <w:t xml:space="preserve">Further investigations revealed London England being chiefly responsible for the criminal act of harm, now known and seen as </w:t>
      </w:r>
      <w:r w:rsidR="004F1AF0">
        <w:rPr>
          <w:rFonts w:ascii="High Tower Text" w:hAnsi="High Tower Text"/>
          <w:bCs/>
        </w:rPr>
        <w:t xml:space="preserve">a </w:t>
      </w:r>
      <w:r>
        <w:rPr>
          <w:rFonts w:ascii="High Tower Text" w:hAnsi="High Tower Text"/>
          <w:bCs/>
        </w:rPr>
        <w:t>pedophile criminal countr</w:t>
      </w:r>
      <w:r w:rsidR="004F1AF0">
        <w:rPr>
          <w:rFonts w:ascii="High Tower Text" w:hAnsi="High Tower Text"/>
          <w:bCs/>
        </w:rPr>
        <w:t>y</w:t>
      </w:r>
      <w:r>
        <w:rPr>
          <w:rFonts w:ascii="High Tower Text" w:hAnsi="High Tower Text"/>
          <w:bCs/>
        </w:rPr>
        <w:t xml:space="preserve"> for the indecent holding and attacks. Th</w:t>
      </w:r>
      <w:r w:rsidR="00154004">
        <w:rPr>
          <w:rFonts w:ascii="High Tower Text" w:hAnsi="High Tower Text"/>
          <w:bCs/>
        </w:rPr>
        <w:t xml:space="preserve">is country has </w:t>
      </w:r>
      <w:r>
        <w:rPr>
          <w:rFonts w:ascii="High Tower Text" w:hAnsi="High Tower Text"/>
          <w:bCs/>
        </w:rPr>
        <w:t xml:space="preserve">until </w:t>
      </w:r>
      <w:r w:rsidR="00CF51E8">
        <w:rPr>
          <w:rFonts w:ascii="High Tower Text" w:hAnsi="High Tower Text"/>
          <w:bCs/>
        </w:rPr>
        <w:t>A</w:t>
      </w:r>
      <w:r w:rsidR="004A4CF9">
        <w:rPr>
          <w:rFonts w:ascii="High Tower Text" w:hAnsi="High Tower Text"/>
          <w:bCs/>
        </w:rPr>
        <w:t>pril</w:t>
      </w:r>
      <w:r w:rsidR="00CF51E8">
        <w:rPr>
          <w:rFonts w:ascii="High Tower Text" w:hAnsi="High Tower Text"/>
          <w:bCs/>
        </w:rPr>
        <w:t xml:space="preserve"> </w:t>
      </w:r>
      <w:r w:rsidR="004A4CF9">
        <w:rPr>
          <w:rFonts w:ascii="High Tower Text" w:hAnsi="High Tower Text"/>
          <w:bCs/>
        </w:rPr>
        <w:t>1</w:t>
      </w:r>
      <w:r w:rsidR="004A4CF9" w:rsidRPr="004A4CF9">
        <w:rPr>
          <w:rFonts w:ascii="High Tower Text" w:hAnsi="High Tower Text"/>
          <w:bCs/>
          <w:vertAlign w:val="superscript"/>
        </w:rPr>
        <w:t>st</w:t>
      </w:r>
      <w:r w:rsidR="00154004">
        <w:rPr>
          <w:rFonts w:ascii="High Tower Text" w:hAnsi="High Tower Text"/>
          <w:bCs/>
        </w:rPr>
        <w:t xml:space="preserve">, </w:t>
      </w:r>
      <w:r w:rsidR="00EA1BB1">
        <w:rPr>
          <w:rFonts w:ascii="High Tower Text" w:hAnsi="High Tower Text"/>
          <w:bCs/>
        </w:rPr>
        <w:t>2022,</w:t>
      </w:r>
      <w:r>
        <w:rPr>
          <w:rFonts w:ascii="High Tower Text" w:hAnsi="High Tower Text"/>
          <w:bCs/>
        </w:rPr>
        <w:t xml:space="preserve"> to keep those dangerous devices off our citizens or risk being punished completely</w:t>
      </w:r>
      <w:r w:rsidR="001A6F2E">
        <w:rPr>
          <w:rFonts w:ascii="High Tower Text" w:hAnsi="High Tower Text"/>
          <w:bCs/>
        </w:rPr>
        <w:t xml:space="preserve"> out or killed</w:t>
      </w:r>
      <w:r>
        <w:rPr>
          <w:rFonts w:ascii="High Tower Text" w:hAnsi="High Tower Text"/>
          <w:bCs/>
        </w:rPr>
        <w:t>.</w:t>
      </w:r>
      <w:r w:rsidR="001A6F2E">
        <w:rPr>
          <w:rFonts w:ascii="High Tower Text" w:hAnsi="High Tower Text"/>
          <w:bCs/>
        </w:rPr>
        <w:t xml:space="preserve"> This death agenda is to last until no unauthorized </w:t>
      </w:r>
      <w:r w:rsidR="006345AA">
        <w:rPr>
          <w:rFonts w:ascii="High Tower Text" w:hAnsi="High Tower Text"/>
          <w:bCs/>
        </w:rPr>
        <w:t xml:space="preserve">individual, group, company, private island or country ever disturbs without permission </w:t>
      </w:r>
      <w:r w:rsidR="00BE77DC">
        <w:rPr>
          <w:rFonts w:ascii="High Tower Text" w:hAnsi="High Tower Text"/>
          <w:bCs/>
        </w:rPr>
        <w:t>or consent again.</w:t>
      </w:r>
      <w:r w:rsidR="00EA5B3B">
        <w:rPr>
          <w:rFonts w:ascii="High Tower Text" w:hAnsi="High Tower Text"/>
          <w:bCs/>
        </w:rPr>
        <w:t xml:space="preserve"> It is to continue consistently given how much volume indeed</w:t>
      </w:r>
      <w:r w:rsidR="00912BA2">
        <w:rPr>
          <w:rFonts w:ascii="High Tower Text" w:hAnsi="High Tower Text"/>
          <w:bCs/>
        </w:rPr>
        <w:t xml:space="preserve">, seen </w:t>
      </w:r>
      <w:r w:rsidR="004A4CF9">
        <w:rPr>
          <w:rFonts w:ascii="High Tower Text" w:hAnsi="High Tower Text"/>
          <w:bCs/>
        </w:rPr>
        <w:t>and</w:t>
      </w:r>
      <w:r w:rsidR="00912BA2">
        <w:rPr>
          <w:rFonts w:ascii="High Tower Text" w:hAnsi="High Tower Text"/>
          <w:bCs/>
        </w:rPr>
        <w:t xml:space="preserve"> known to be accurately.</w:t>
      </w:r>
    </w:p>
    <w:p w14:paraId="5385D983" w14:textId="77777777" w:rsidR="00B7621D" w:rsidRDefault="00B7621D">
      <w:pPr>
        <w:spacing w:after="0" w:line="240" w:lineRule="auto"/>
        <w:rPr>
          <w:rFonts w:ascii="High Tower Text" w:eastAsia="Times New Roman" w:hAnsi="High Tower Text"/>
          <w:bCs/>
        </w:rPr>
      </w:pPr>
    </w:p>
    <w:p w14:paraId="50F6596B"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 xml:space="preserve">As we tried to step into a stable internal to rectify the criminal act of attack in the airspace the responsible countries did not wish to cooperate easily so that we could subdue the situation sensibly and obey in not interfering with us. </w:t>
      </w:r>
    </w:p>
    <w:p w14:paraId="15D14E1E" w14:textId="77777777" w:rsidR="00B7621D" w:rsidRDefault="00B7621D">
      <w:pPr>
        <w:spacing w:after="0" w:line="240" w:lineRule="auto"/>
        <w:rPr>
          <w:rFonts w:ascii="High Tower Text" w:eastAsia="Times New Roman" w:hAnsi="High Tower Text"/>
          <w:bCs/>
        </w:rPr>
      </w:pPr>
    </w:p>
    <w:p w14:paraId="19AE8C20"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 xml:space="preserve">The internals for these countries are dense with satellites that could potentially cause serious harm, where the Ultimate Kingdom and </w:t>
      </w:r>
      <w:r w:rsidR="00F16F6B">
        <w:rPr>
          <w:rFonts w:ascii="High Tower Text" w:eastAsia="Times New Roman" w:hAnsi="High Tower Text"/>
          <w:bCs/>
        </w:rPr>
        <w:t>the Queen Laura’s Heaven Access</w:t>
      </w:r>
      <w:r>
        <w:rPr>
          <w:rFonts w:ascii="High Tower Text" w:eastAsia="Times New Roman" w:hAnsi="High Tower Text"/>
          <w:bCs/>
        </w:rPr>
        <w:t xml:space="preserve"> is clean and clear</w:t>
      </w:r>
      <w:r w:rsidR="004A4CF9">
        <w:rPr>
          <w:rFonts w:ascii="High Tower Text" w:eastAsia="Times New Roman" w:hAnsi="High Tower Text"/>
          <w:bCs/>
        </w:rPr>
        <w:t>, therefore</w:t>
      </w:r>
      <w:r>
        <w:rPr>
          <w:rFonts w:ascii="High Tower Text" w:eastAsia="Times New Roman" w:hAnsi="High Tower Text"/>
          <w:bCs/>
        </w:rPr>
        <w:t xml:space="preserve"> it is very objectionable for us, that they crossed the line to commit this act of crime. Because of this we have had to be strongly punishable just to not be affected by these dangerous individuals.</w:t>
      </w:r>
    </w:p>
    <w:p w14:paraId="58425614" w14:textId="77777777" w:rsidR="00B7621D" w:rsidRDefault="00B7621D">
      <w:pPr>
        <w:spacing w:after="0" w:line="240" w:lineRule="auto"/>
        <w:rPr>
          <w:rFonts w:ascii="High Tower Text" w:eastAsia="Times New Roman" w:hAnsi="High Tower Text"/>
          <w:bCs/>
        </w:rPr>
      </w:pPr>
    </w:p>
    <w:p w14:paraId="03ED2EC9" w14:textId="77777777" w:rsidR="00B7621D" w:rsidRDefault="004A4CF9">
      <w:pPr>
        <w:spacing w:after="0" w:line="240" w:lineRule="auto"/>
        <w:rPr>
          <w:rFonts w:ascii="High Tower Text" w:eastAsia="Times New Roman" w:hAnsi="High Tower Text"/>
        </w:rPr>
      </w:pPr>
      <w:r>
        <w:rPr>
          <w:rFonts w:ascii="High Tower Text" w:eastAsia="Times New Roman" w:hAnsi="High Tower Text"/>
          <w:bCs/>
        </w:rPr>
        <w:t>As they tried</w:t>
      </w:r>
      <w:r w:rsidR="00C97282">
        <w:rPr>
          <w:rFonts w:ascii="High Tower Text" w:eastAsia="Times New Roman" w:hAnsi="High Tower Text"/>
          <w:bCs/>
        </w:rPr>
        <w:t xml:space="preserve"> to not have what they did be made obvious they lied about the specific citizens and tried to cover up what they were doing knowing we were just trying to live and enjoy our lives.  </w:t>
      </w:r>
    </w:p>
    <w:p w14:paraId="3D288F9D" w14:textId="77777777" w:rsidR="00B7621D" w:rsidRDefault="00B7621D">
      <w:pPr>
        <w:spacing w:after="0" w:line="240" w:lineRule="auto"/>
        <w:rPr>
          <w:rFonts w:ascii="High Tower Text" w:eastAsia="Times New Roman" w:hAnsi="High Tower Text"/>
        </w:rPr>
      </w:pPr>
    </w:p>
    <w:p w14:paraId="581A5585" w14:textId="77777777" w:rsidR="00B7621D" w:rsidRDefault="00C97282">
      <w:pPr>
        <w:spacing w:after="0" w:line="240" w:lineRule="auto"/>
        <w:rPr>
          <w:rFonts w:ascii="High Tower Text" w:eastAsia="Times New Roman" w:hAnsi="High Tower Text"/>
          <w:bCs/>
        </w:rPr>
      </w:pPr>
      <w:r>
        <w:rPr>
          <w:rFonts w:ascii="High Tower Text" w:eastAsia="Times New Roman" w:hAnsi="High Tower Text"/>
          <w:bCs/>
        </w:rPr>
        <w:t xml:space="preserve">Realizing this </w:t>
      </w:r>
      <w:r w:rsidR="004A4CF9">
        <w:rPr>
          <w:rFonts w:ascii="High Tower Text" w:eastAsia="Times New Roman" w:hAnsi="High Tower Text"/>
          <w:bCs/>
        </w:rPr>
        <w:t>development,</w:t>
      </w:r>
      <w:r>
        <w:rPr>
          <w:rFonts w:ascii="High Tower Text" w:eastAsia="Times New Roman" w:hAnsi="High Tower Text"/>
          <w:bCs/>
        </w:rPr>
        <w:t xml:space="preserve"> we asked that these responsible not find our citizens and still they chose to disobey.</w:t>
      </w:r>
    </w:p>
    <w:p w14:paraId="054FC735" w14:textId="77777777" w:rsidR="00B7621D" w:rsidRDefault="00B7621D">
      <w:pPr>
        <w:spacing w:after="0" w:line="240" w:lineRule="auto"/>
        <w:rPr>
          <w:rFonts w:ascii="High Tower Text" w:eastAsia="Times New Roman" w:hAnsi="High Tower Text"/>
          <w:bCs/>
        </w:rPr>
      </w:pPr>
    </w:p>
    <w:p w14:paraId="6099E157" w14:textId="77777777" w:rsidR="00B7621D" w:rsidRDefault="00C97282">
      <w:pPr>
        <w:spacing w:after="0" w:line="240" w:lineRule="auto"/>
        <w:rPr>
          <w:rFonts w:ascii="High Tower Text" w:eastAsia="Times New Roman" w:hAnsi="High Tower Text"/>
        </w:rPr>
      </w:pPr>
      <w:r>
        <w:rPr>
          <w:rFonts w:ascii="High Tower Text" w:eastAsia="Times New Roman" w:hAnsi="High Tower Text"/>
          <w:bCs/>
        </w:rPr>
        <w:t>There were restraining orders filed in the various countries to help ensure restraint and these individuals disobeyed the orders and continued to pursue those individuals who were focused on for the harm.</w:t>
      </w:r>
    </w:p>
    <w:p w14:paraId="0A66C371" w14:textId="77777777" w:rsidR="00B7621D" w:rsidRDefault="00B7621D">
      <w:pPr>
        <w:spacing w:after="0" w:line="240" w:lineRule="auto"/>
        <w:rPr>
          <w:rFonts w:ascii="High Tower Text" w:eastAsia="Times New Roman" w:hAnsi="High Tower Text"/>
        </w:rPr>
      </w:pPr>
    </w:p>
    <w:p w14:paraId="23646AB1" w14:textId="77777777" w:rsidR="00B7621D" w:rsidRDefault="00C97282">
      <w:pPr>
        <w:spacing w:after="0" w:line="240" w:lineRule="auto"/>
        <w:rPr>
          <w:rFonts w:ascii="High Tower Text" w:eastAsia="Times New Roman" w:hAnsi="High Tower Text"/>
        </w:rPr>
      </w:pPr>
      <w:r>
        <w:rPr>
          <w:rFonts w:ascii="High Tower Text" w:eastAsia="Times New Roman" w:hAnsi="High Tower Text"/>
          <w:bCs/>
        </w:rPr>
        <w:t>Criminal activity is not permissible to deal with by law and these individuals causing this type of trouble are criminals indeed with us unable to deal.</w:t>
      </w:r>
      <w:r w:rsidR="00E86775">
        <w:rPr>
          <w:rFonts w:ascii="High Tower Text" w:eastAsia="Times New Roman" w:hAnsi="High Tower Text"/>
          <w:bCs/>
        </w:rPr>
        <w:t xml:space="preserve"> </w:t>
      </w:r>
      <w:r>
        <w:rPr>
          <w:rFonts w:ascii="High Tower Text" w:eastAsia="Times New Roman" w:hAnsi="High Tower Text"/>
          <w:bCs/>
        </w:rPr>
        <w:t xml:space="preserve">If this continues </w:t>
      </w:r>
      <w:r w:rsidR="004A4CF9">
        <w:rPr>
          <w:rFonts w:ascii="High Tower Text" w:eastAsia="Times New Roman" w:hAnsi="High Tower Text"/>
          <w:bCs/>
        </w:rPr>
        <w:t>indeed,</w:t>
      </w:r>
      <w:r>
        <w:rPr>
          <w:rFonts w:ascii="High Tower Text" w:eastAsia="Times New Roman" w:hAnsi="High Tower Text"/>
          <w:bCs/>
        </w:rPr>
        <w:t xml:space="preserve"> we will have to be punishable please until the air is kept clear.</w:t>
      </w:r>
    </w:p>
    <w:p w14:paraId="5E5DDB52" w14:textId="77777777" w:rsidR="00B7621D" w:rsidRDefault="00B7621D">
      <w:pPr>
        <w:spacing w:after="0" w:line="240" w:lineRule="auto"/>
        <w:rPr>
          <w:rFonts w:ascii="High Tower Text" w:eastAsia="Times New Roman" w:hAnsi="High Tower Text"/>
        </w:rPr>
      </w:pPr>
    </w:p>
    <w:p w14:paraId="51B3BC85" w14:textId="0CB5020A" w:rsidR="00B7621D" w:rsidRPr="00925DC5" w:rsidRDefault="00C97282" w:rsidP="00925DC5">
      <w:pPr>
        <w:spacing w:after="0" w:line="240" w:lineRule="auto"/>
        <w:rPr>
          <w:rFonts w:ascii="High Tower Text" w:eastAsia="Times New Roman" w:hAnsi="High Tower Text"/>
        </w:rPr>
      </w:pPr>
      <w:r>
        <w:rPr>
          <w:rFonts w:ascii="High Tower Text" w:hAnsi="High Tower Text"/>
          <w:color w:val="000000"/>
        </w:rPr>
        <w:t>The attacking countr</w:t>
      </w:r>
      <w:r w:rsidR="00A35393">
        <w:rPr>
          <w:rFonts w:ascii="High Tower Text" w:hAnsi="High Tower Text"/>
          <w:color w:val="000000"/>
        </w:rPr>
        <w:t>y was</w:t>
      </w:r>
      <w:r>
        <w:rPr>
          <w:rFonts w:ascii="High Tower Text" w:hAnsi="High Tower Text"/>
          <w:color w:val="000000"/>
        </w:rPr>
        <w:t xml:space="preserve"> affecting the citizens with dangerous jurisdictional satellites, with various substances of a foreign origin of poisons, colds, hairs</w:t>
      </w:r>
      <w:r w:rsidR="00124C4D">
        <w:rPr>
          <w:rFonts w:ascii="High Tower Text" w:hAnsi="High Tower Text"/>
          <w:color w:val="000000"/>
        </w:rPr>
        <w:t xml:space="preserve">, bumps, </w:t>
      </w:r>
      <w:r w:rsidR="009015F9">
        <w:rPr>
          <w:rFonts w:ascii="High Tower Text" w:hAnsi="High Tower Text"/>
          <w:color w:val="000000"/>
        </w:rPr>
        <w:t>nightshade, pressing on ovaries, beams</w:t>
      </w:r>
      <w:r w:rsidR="001355A2">
        <w:rPr>
          <w:rFonts w:ascii="High Tower Text" w:hAnsi="High Tower Text"/>
          <w:color w:val="000000"/>
        </w:rPr>
        <w:t xml:space="preserve">, tar, blotches, nail </w:t>
      </w:r>
      <w:r w:rsidR="00DF03DA">
        <w:rPr>
          <w:rFonts w:ascii="High Tower Text" w:hAnsi="High Tower Text"/>
          <w:color w:val="000000"/>
        </w:rPr>
        <w:t>disfigurement, bruises, scrapes, grazes</w:t>
      </w:r>
      <w:r w:rsidR="00FD066B">
        <w:rPr>
          <w:rFonts w:ascii="High Tower Text" w:hAnsi="High Tower Text"/>
          <w:color w:val="000000"/>
        </w:rPr>
        <w:t>, unusual scented, unusual discomfort and feeling</w:t>
      </w:r>
      <w:r w:rsidR="008F7F5E">
        <w:rPr>
          <w:rFonts w:ascii="High Tower Text" w:hAnsi="High Tower Text"/>
          <w:color w:val="000000"/>
        </w:rPr>
        <w:t>s</w:t>
      </w:r>
      <w:r w:rsidR="00FD066B">
        <w:rPr>
          <w:rFonts w:ascii="High Tower Text" w:hAnsi="High Tower Text"/>
          <w:color w:val="000000"/>
        </w:rPr>
        <w:t>,</w:t>
      </w:r>
      <w:r w:rsidR="001F0569">
        <w:rPr>
          <w:rFonts w:ascii="High Tower Text" w:hAnsi="High Tower Text"/>
          <w:color w:val="000000"/>
        </w:rPr>
        <w:t xml:space="preserve"> unusual taste in necks</w:t>
      </w:r>
      <w:r>
        <w:rPr>
          <w:rFonts w:ascii="High Tower Text" w:hAnsi="High Tower Text"/>
          <w:color w:val="000000"/>
        </w:rPr>
        <w:t xml:space="preserve"> and floods. They were affected by ridiculous volume over their </w:t>
      </w:r>
      <w:r w:rsidR="004A4CF9">
        <w:rPr>
          <w:rFonts w:ascii="High Tower Text" w:hAnsi="High Tower Text"/>
          <w:color w:val="000000"/>
        </w:rPr>
        <w:t>airspace</w:t>
      </w:r>
      <w:r>
        <w:rPr>
          <w:rFonts w:ascii="High Tower Text" w:hAnsi="High Tower Text"/>
          <w:color w:val="000000"/>
        </w:rPr>
        <w:t>. They were unfairly attacked in safe territory by criminal individuals because of who they are. The</w:t>
      </w:r>
      <w:r w:rsidR="00925DC5">
        <w:rPr>
          <w:rFonts w:ascii="High Tower Text" w:hAnsi="High Tower Text"/>
          <w:color w:val="000000"/>
        </w:rPr>
        <w:t xml:space="preserve"> county</w:t>
      </w:r>
      <w:r>
        <w:rPr>
          <w:rFonts w:ascii="High Tower Text" w:hAnsi="High Tower Text"/>
          <w:color w:val="000000"/>
        </w:rPr>
        <w:t xml:space="preserve"> and individuals have been punished for their crime, they have been punished for a while, the have been punished over time. They need to continue to punish until those individuals finding and seeking, </w:t>
      </w:r>
      <w:r w:rsidR="00EA1BB1">
        <w:rPr>
          <w:rFonts w:ascii="High Tower Text" w:hAnsi="High Tower Text"/>
          <w:color w:val="000000"/>
        </w:rPr>
        <w:t>pursuing,</w:t>
      </w:r>
      <w:r>
        <w:rPr>
          <w:rFonts w:ascii="High Tower Text" w:hAnsi="High Tower Text"/>
          <w:color w:val="000000"/>
        </w:rPr>
        <w:t xml:space="preserve"> and harming illegally never do so again. Make sure the air spaces for all are cleared out for the country to settle down. Please ensure that the </w:t>
      </w:r>
      <w:r w:rsidR="00EA1BB1">
        <w:rPr>
          <w:rFonts w:ascii="High Tower Text" w:hAnsi="High Tower Text"/>
          <w:color w:val="000000"/>
        </w:rPr>
        <w:t>bodyguard</w:t>
      </w:r>
      <w:r>
        <w:rPr>
          <w:rFonts w:ascii="High Tower Text" w:hAnsi="High Tower Text"/>
          <w:color w:val="000000"/>
        </w:rPr>
        <w:t xml:space="preserve"> links are kept within these to ensure any physical impact is picked up on and rectified carefully.</w:t>
      </w:r>
    </w:p>
    <w:p w14:paraId="77540B16" w14:textId="77777777" w:rsidR="00B7621D" w:rsidRDefault="00C97282">
      <w:pPr>
        <w:rPr>
          <w:rFonts w:ascii="High Tower Text" w:hAnsi="High Tower Text"/>
          <w:color w:val="000000"/>
        </w:rPr>
      </w:pPr>
      <w:r>
        <w:rPr>
          <w:rFonts w:ascii="High Tower Text" w:hAnsi="High Tower Text"/>
        </w:rPr>
        <w:t>Some of these countries realizing what we had done to preserve our globe as well as ourselves as perpetuated life provoked the issue and tried to take us all instead, hoping to get off with it and continue their lives.</w:t>
      </w:r>
    </w:p>
    <w:p w14:paraId="6E3A43D9" w14:textId="77777777" w:rsidR="00B7621D" w:rsidRDefault="00C97282">
      <w:pPr>
        <w:rPr>
          <w:rFonts w:ascii="High Tower Text" w:hAnsi="High Tower Text"/>
        </w:rPr>
      </w:pPr>
      <w:r>
        <w:rPr>
          <w:rFonts w:ascii="High Tower Text" w:hAnsi="High Tower Text"/>
        </w:rPr>
        <w:t xml:space="preserve">So now, we will have to make sure to place the punishable devices to ensure this </w:t>
      </w:r>
      <w:r w:rsidR="004A4CF9">
        <w:rPr>
          <w:rFonts w:ascii="High Tower Text" w:hAnsi="High Tower Text"/>
        </w:rPr>
        <w:t>situation</w:t>
      </w:r>
      <w:r>
        <w:rPr>
          <w:rFonts w:ascii="High Tower Text" w:hAnsi="High Tower Text"/>
        </w:rPr>
        <w:t xml:space="preserve"> is rectified, to punish for their crime so that it preserves and is fair for us all. There </w:t>
      </w:r>
      <w:r w:rsidR="00597939">
        <w:rPr>
          <w:rFonts w:ascii="High Tower Text" w:hAnsi="High Tower Text"/>
        </w:rPr>
        <w:t xml:space="preserve">is </w:t>
      </w:r>
      <w:r>
        <w:rPr>
          <w:rFonts w:ascii="High Tower Text" w:hAnsi="High Tower Text"/>
        </w:rPr>
        <w:t xml:space="preserve">now a set time frame of to make sure all who have the involvement are punished even to complete points. </w:t>
      </w:r>
    </w:p>
    <w:p w14:paraId="4C49DB96" w14:textId="77777777" w:rsidR="00B7621D" w:rsidRDefault="00C97282">
      <w:pPr>
        <w:rPr>
          <w:rFonts w:ascii="High Tower Text" w:hAnsi="High Tower Text"/>
        </w:rPr>
      </w:pPr>
      <w:r>
        <w:rPr>
          <w:rFonts w:ascii="High Tower Text" w:hAnsi="High Tower Text"/>
        </w:rPr>
        <w:lastRenderedPageBreak/>
        <w:t xml:space="preserve">As we watch and observe we will punish for written, verbal and executing orders from </w:t>
      </w:r>
      <w:proofErr w:type="gramStart"/>
      <w:r>
        <w:rPr>
          <w:rFonts w:ascii="High Tower Text" w:hAnsi="High Tower Text"/>
        </w:rPr>
        <w:t>the</w:t>
      </w:r>
      <w:proofErr w:type="gramEnd"/>
      <w:r>
        <w:rPr>
          <w:rFonts w:ascii="High Tower Text" w:hAnsi="High Tower Text"/>
        </w:rPr>
        <w:t xml:space="preserve"> responsible. </w:t>
      </w:r>
    </w:p>
    <w:p w14:paraId="4879D7CB" w14:textId="77777777" w:rsidR="00B7621D" w:rsidRDefault="00C97282">
      <w:pPr>
        <w:rPr>
          <w:rFonts w:ascii="High Tower Text" w:hAnsi="High Tower Text"/>
        </w:rPr>
      </w:pPr>
      <w:r>
        <w:rPr>
          <w:rFonts w:ascii="High Tower Text" w:hAnsi="High Tower Text"/>
        </w:rPr>
        <w:t xml:space="preserve">For </w:t>
      </w:r>
      <w:proofErr w:type="gramStart"/>
      <w:r>
        <w:rPr>
          <w:rFonts w:ascii="High Tower Text" w:hAnsi="High Tower Text"/>
        </w:rPr>
        <w:t>some the complete</w:t>
      </w:r>
      <w:proofErr w:type="gramEnd"/>
      <w:r>
        <w:rPr>
          <w:rFonts w:ascii="High Tower Text" w:hAnsi="High Tower Text"/>
        </w:rPr>
        <w:t xml:space="preserve"> removal is now required to put this situation to an end and will go according to the dates specified.</w:t>
      </w:r>
    </w:p>
    <w:p w14:paraId="05585979" w14:textId="419DC382" w:rsidR="00B7621D" w:rsidRDefault="00C97282">
      <w:pPr>
        <w:rPr>
          <w:rFonts w:ascii="High Tower Text" w:hAnsi="High Tower Text"/>
        </w:rPr>
      </w:pPr>
      <w:r>
        <w:rPr>
          <w:rFonts w:ascii="High Tower Text" w:hAnsi="High Tower Text"/>
        </w:rPr>
        <w:t xml:space="preserve">There are </w:t>
      </w:r>
      <w:r w:rsidR="00A57FD6">
        <w:rPr>
          <w:rFonts w:ascii="High Tower Text" w:hAnsi="High Tower Text"/>
        </w:rPr>
        <w:t>62</w:t>
      </w:r>
      <w:r>
        <w:rPr>
          <w:rFonts w:ascii="High Tower Text" w:hAnsi="High Tower Text"/>
        </w:rPr>
        <w:t xml:space="preserve"> countries</w:t>
      </w:r>
      <w:r w:rsidR="00A57FD6">
        <w:rPr>
          <w:rFonts w:ascii="High Tower Text" w:hAnsi="High Tower Text"/>
        </w:rPr>
        <w:t xml:space="preserve"> and 12 private islands</w:t>
      </w:r>
      <w:r>
        <w:rPr>
          <w:rFonts w:ascii="High Tower Text" w:hAnsi="High Tower Text"/>
        </w:rPr>
        <w:t xml:space="preserve"> of objectionable or punishable behavior and the</w:t>
      </w:r>
      <w:r w:rsidR="00A57FD6">
        <w:rPr>
          <w:rFonts w:ascii="High Tower Text" w:hAnsi="High Tower Text"/>
        </w:rPr>
        <w:t xml:space="preserve"> </w:t>
      </w:r>
      <w:r>
        <w:rPr>
          <w:rFonts w:ascii="High Tower Text" w:hAnsi="High Tower Text"/>
        </w:rPr>
        <w:t xml:space="preserve">individuals within them that have caused this type of criminal trouble.  They have their countries and alliances under their jurisdictional control for the handling and still </w:t>
      </w:r>
      <w:proofErr w:type="gramStart"/>
      <w:r>
        <w:rPr>
          <w:rFonts w:ascii="High Tower Text" w:hAnsi="High Tower Text"/>
        </w:rPr>
        <w:t>chose</w:t>
      </w:r>
      <w:proofErr w:type="gramEnd"/>
      <w:r>
        <w:rPr>
          <w:rFonts w:ascii="High Tower Text" w:hAnsi="High Tower Text"/>
        </w:rPr>
        <w:t xml:space="preserve"> to provokingly cross the line not only with the Ultimate Kingdom but multiple countries around our globe. They have sought to irresponsibly hold and affect in the airspace blatantly breaking our law. As a </w:t>
      </w:r>
      <w:r w:rsidR="004A4CF9">
        <w:rPr>
          <w:rFonts w:ascii="High Tower Text" w:hAnsi="High Tower Text"/>
        </w:rPr>
        <w:t>result,</w:t>
      </w:r>
      <w:r>
        <w:rPr>
          <w:rFonts w:ascii="High Tower Text" w:hAnsi="High Tower Text"/>
        </w:rPr>
        <w:t xml:space="preserve"> each command center and reasonable target that affects the citizens will be responsibly blown out.  They will also be held with punishable satellites and links after running from one command center to the other </w:t>
      </w:r>
      <w:r w:rsidR="004A4CF9">
        <w:rPr>
          <w:rFonts w:ascii="High Tower Text" w:hAnsi="High Tower Text"/>
        </w:rPr>
        <w:t>to</w:t>
      </w:r>
      <w:r>
        <w:rPr>
          <w:rFonts w:ascii="High Tower Text" w:hAnsi="High Tower Text"/>
        </w:rPr>
        <w:t xml:space="preserve"> keep causing harm after the punishable blows.</w:t>
      </w:r>
    </w:p>
    <w:p w14:paraId="296D1874" w14:textId="77777777" w:rsidR="00B7621D" w:rsidRDefault="00C97282">
      <w:pPr>
        <w:rPr>
          <w:rFonts w:ascii="High Tower Text" w:hAnsi="High Tower Text"/>
        </w:rPr>
      </w:pPr>
      <w:r>
        <w:rPr>
          <w:rFonts w:ascii="High Tower Text" w:hAnsi="High Tower Text"/>
        </w:rPr>
        <w:t>There will also be punishable death links and satellites with a week time frame attached so that the individual obeys and behaves within a timely manner.</w:t>
      </w:r>
    </w:p>
    <w:p w14:paraId="594FD508" w14:textId="77777777" w:rsidR="00B7621D" w:rsidRDefault="00C97282">
      <w:pPr>
        <w:rPr>
          <w:rFonts w:ascii="High Tower Text" w:hAnsi="High Tower Text"/>
        </w:rPr>
      </w:pPr>
      <w:r>
        <w:rPr>
          <w:rFonts w:ascii="High Tower Text" w:hAnsi="High Tower Text"/>
        </w:rPr>
        <w:t>Furthermore, no citizens from the country are to disturb any Ultimate Kingdom citizens neither on the ground nor over the airspace.</w:t>
      </w:r>
    </w:p>
    <w:p w14:paraId="66AC8B44" w14:textId="3E151002" w:rsidR="00B7621D" w:rsidRDefault="00C97282">
      <w:pPr>
        <w:rPr>
          <w:rFonts w:ascii="High Tower Text" w:hAnsi="High Tower Text"/>
        </w:rPr>
      </w:pPr>
      <w:r>
        <w:rPr>
          <w:rFonts w:ascii="High Tower Text" w:hAnsi="High Tower Text"/>
        </w:rPr>
        <w:t xml:space="preserve">Further investigations revealed that both the governmental officials and the army personnel for the country were chiefly responsible with the direct wealth at the center of controls, the organization that tried to have multiple countries go along with it, they also enlisted several citizens within their internal to help track and cause confusion, misleading </w:t>
      </w:r>
      <w:r w:rsidR="00EA1BB1">
        <w:rPr>
          <w:rFonts w:ascii="High Tower Text" w:hAnsi="High Tower Text"/>
        </w:rPr>
        <w:t>trouble,</w:t>
      </w:r>
      <w:r>
        <w:rPr>
          <w:rFonts w:ascii="High Tower Text" w:hAnsi="High Tower Text"/>
        </w:rPr>
        <w:t xml:space="preserve"> and harm. </w:t>
      </w:r>
    </w:p>
    <w:p w14:paraId="0467971C" w14:textId="77777777" w:rsidR="00B7621D" w:rsidRDefault="00C97282">
      <w:pPr>
        <w:rPr>
          <w:rFonts w:ascii="High Tower Text" w:hAnsi="High Tower Text"/>
        </w:rPr>
      </w:pPr>
      <w:r>
        <w:rPr>
          <w:rFonts w:ascii="High Tower Text" w:hAnsi="High Tower Text"/>
        </w:rPr>
        <w:t xml:space="preserve">Some also sought to compromise the internal of our country to gain the upper hand or advantage to commit crime with us </w:t>
      </w:r>
      <w:r w:rsidR="004A4CF9">
        <w:rPr>
          <w:rFonts w:ascii="High Tower Text" w:hAnsi="High Tower Text"/>
        </w:rPr>
        <w:t>to</w:t>
      </w:r>
      <w:r>
        <w:rPr>
          <w:rFonts w:ascii="High Tower Text" w:hAnsi="High Tower Text"/>
        </w:rPr>
        <w:t xml:space="preserve"> get off. They were behaving in a criminal manner irregardless of the other titles they have.</w:t>
      </w:r>
    </w:p>
    <w:p w14:paraId="151CB3C3" w14:textId="3EF36652" w:rsidR="00B7621D" w:rsidRDefault="00C97282">
      <w:pPr>
        <w:rPr>
          <w:rFonts w:ascii="High Tower Text" w:hAnsi="High Tower Text"/>
        </w:rPr>
      </w:pPr>
      <w:r>
        <w:rPr>
          <w:rFonts w:ascii="High Tower Text" w:hAnsi="High Tower Text"/>
        </w:rPr>
        <w:t xml:space="preserve">This punishment will be handled by the obedient and with careful consideration with the consensus of the majority. It will also be handled by authorities of proven trust with Queen of the Ultimate Kingdom overruling with the most global trust. There will be careful directing and guidance within the scope of </w:t>
      </w:r>
      <w:r w:rsidR="00A57FD6">
        <w:rPr>
          <w:rFonts w:ascii="High Tower Text" w:hAnsi="High Tower Text"/>
        </w:rPr>
        <w:t>reasonability</w:t>
      </w:r>
      <w:r>
        <w:rPr>
          <w:rFonts w:ascii="High Tower Text" w:hAnsi="High Tower Text"/>
        </w:rPr>
        <w:t xml:space="preserve"> and the law. </w:t>
      </w:r>
    </w:p>
    <w:p w14:paraId="09290839" w14:textId="77777777" w:rsidR="00B7621D" w:rsidRDefault="00B7621D">
      <w:pPr>
        <w:rPr>
          <w:rFonts w:ascii="High Tower Text" w:hAnsi="High Tower Text"/>
          <w:bCs/>
        </w:rPr>
      </w:pPr>
    </w:p>
    <w:p w14:paraId="062D3805" w14:textId="77777777" w:rsidR="00B7621D" w:rsidRDefault="00B7621D">
      <w:pPr>
        <w:rPr>
          <w:rFonts w:ascii="High Tower Text" w:hAnsi="High Tower Text"/>
          <w:bCs/>
        </w:rPr>
      </w:pPr>
    </w:p>
    <w:p w14:paraId="558477B5" w14:textId="77777777" w:rsidR="00B7621D" w:rsidRDefault="00B7621D">
      <w:pPr>
        <w:rPr>
          <w:rFonts w:ascii="High Tower Text" w:hAnsi="High Tower Text"/>
          <w:bCs/>
        </w:rPr>
      </w:pPr>
    </w:p>
    <w:p w14:paraId="55F14BF8" w14:textId="31BDD311" w:rsidR="00B7621D" w:rsidRDefault="00C97282">
      <w:pPr>
        <w:jc w:val="right"/>
        <w:rPr>
          <w:b/>
          <w:color w:val="000000"/>
        </w:rPr>
      </w:pPr>
      <w:r>
        <w:rPr>
          <w:rFonts w:ascii="Edwardian Script ITC" w:hAnsi="Edwardian Script ITC"/>
          <w:b/>
          <w:color w:val="000000"/>
          <w:sz w:val="32"/>
          <w:szCs w:val="32"/>
        </w:rPr>
        <w:t xml:space="preserve"> Queen Laura Gardner</w:t>
      </w:r>
      <w:r w:rsidR="00A57FD6">
        <w:rPr>
          <w:rFonts w:ascii="Edwardian Script ITC" w:hAnsi="Edwardian Script ITC"/>
          <w:b/>
          <w:color w:val="000000"/>
          <w:sz w:val="32"/>
          <w:szCs w:val="32"/>
        </w:rPr>
        <w:t xml:space="preserve"> Alexander</w:t>
      </w:r>
      <w:r>
        <w:rPr>
          <w:rFonts w:ascii="Edwardian Script ITC" w:hAnsi="Edwardian Script ITC"/>
          <w:b/>
          <w:color w:val="000000"/>
          <w:sz w:val="32"/>
          <w:szCs w:val="32"/>
        </w:rPr>
        <w:t xml:space="preserve"> </w:t>
      </w:r>
    </w:p>
    <w:p w14:paraId="24FC548B" w14:textId="5A56F902" w:rsidR="00B7621D" w:rsidRDefault="00464331">
      <w:pPr>
        <w:ind w:left="720"/>
        <w:rPr>
          <w:rFonts w:ascii="Times New Roman" w:hAnsi="Times New Roman"/>
          <w:sz w:val="28"/>
          <w:szCs w:val="28"/>
        </w:rPr>
      </w:pPr>
      <w:r>
        <w:rPr>
          <w:noProof/>
        </w:rPr>
        <w:drawing>
          <wp:anchor distT="0" distB="0" distL="114300" distR="114300" simplePos="0" relativeHeight="251657728" behindDoc="0" locked="0" layoutInCell="1" allowOverlap="1" wp14:anchorId="243AD09C" wp14:editId="031F4622">
            <wp:simplePos x="0" y="0"/>
            <wp:positionH relativeFrom="column">
              <wp:posOffset>4400550</wp:posOffset>
            </wp:positionH>
            <wp:positionV relativeFrom="paragraph">
              <wp:posOffset>36195</wp:posOffset>
            </wp:positionV>
            <wp:extent cx="971550" cy="741045"/>
            <wp:effectExtent l="0" t="0" r="0" b="0"/>
            <wp:wrapNone/>
            <wp:docPr id="490" name="Picture 3"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rmalPictur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282">
        <w:rPr>
          <w:b/>
          <w:color w:val="000000"/>
        </w:rPr>
        <w:t xml:space="preserve">                                 </w:t>
      </w:r>
      <w:r w:rsidR="00C97282">
        <w:rPr>
          <w:rFonts w:ascii="Times New Roman" w:hAnsi="Times New Roman"/>
          <w:sz w:val="28"/>
          <w:szCs w:val="28"/>
        </w:rPr>
        <w:t xml:space="preserve">          </w:t>
      </w:r>
    </w:p>
    <w:p w14:paraId="7F441E1A" w14:textId="77777777" w:rsidR="00C97282" w:rsidRDefault="00C97282">
      <w:pPr>
        <w:rPr>
          <w:rFonts w:ascii="High Tower Text" w:hAnsi="High Tower Text"/>
        </w:rPr>
      </w:pPr>
    </w:p>
    <w:sectPr w:rsidR="00C9728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77"/>
    <w:rsid w:val="00010FB1"/>
    <w:rsid w:val="00012CC1"/>
    <w:rsid w:val="00042056"/>
    <w:rsid w:val="00051C86"/>
    <w:rsid w:val="00071CC5"/>
    <w:rsid w:val="00081DC1"/>
    <w:rsid w:val="000B6CF8"/>
    <w:rsid w:val="000D0AD0"/>
    <w:rsid w:val="000D4EA3"/>
    <w:rsid w:val="000E5FD0"/>
    <w:rsid w:val="00115215"/>
    <w:rsid w:val="00124C4D"/>
    <w:rsid w:val="00131720"/>
    <w:rsid w:val="00132619"/>
    <w:rsid w:val="001355A2"/>
    <w:rsid w:val="00154004"/>
    <w:rsid w:val="00196836"/>
    <w:rsid w:val="00197837"/>
    <w:rsid w:val="001A4CB4"/>
    <w:rsid w:val="001A5998"/>
    <w:rsid w:val="001A666D"/>
    <w:rsid w:val="001A6F2E"/>
    <w:rsid w:val="001C4FFE"/>
    <w:rsid w:val="001D0D57"/>
    <w:rsid w:val="001D48B2"/>
    <w:rsid w:val="001E1190"/>
    <w:rsid w:val="001F0569"/>
    <w:rsid w:val="001F736D"/>
    <w:rsid w:val="00211F5E"/>
    <w:rsid w:val="0023567E"/>
    <w:rsid w:val="00243858"/>
    <w:rsid w:val="00246087"/>
    <w:rsid w:val="00260313"/>
    <w:rsid w:val="0026577D"/>
    <w:rsid w:val="002A7ED1"/>
    <w:rsid w:val="002B5338"/>
    <w:rsid w:val="002B6B52"/>
    <w:rsid w:val="002E10BE"/>
    <w:rsid w:val="002E76A1"/>
    <w:rsid w:val="002F2AA3"/>
    <w:rsid w:val="00307E89"/>
    <w:rsid w:val="00307EB6"/>
    <w:rsid w:val="003108BA"/>
    <w:rsid w:val="003261EF"/>
    <w:rsid w:val="00345CC2"/>
    <w:rsid w:val="0038743A"/>
    <w:rsid w:val="00387EA7"/>
    <w:rsid w:val="00394F37"/>
    <w:rsid w:val="003A24F1"/>
    <w:rsid w:val="003A454A"/>
    <w:rsid w:val="003F5DDD"/>
    <w:rsid w:val="00407124"/>
    <w:rsid w:val="0041759B"/>
    <w:rsid w:val="0046013E"/>
    <w:rsid w:val="00464331"/>
    <w:rsid w:val="00476A9F"/>
    <w:rsid w:val="004A0DFC"/>
    <w:rsid w:val="004A4CF9"/>
    <w:rsid w:val="004B42E4"/>
    <w:rsid w:val="004B5355"/>
    <w:rsid w:val="004C7D1C"/>
    <w:rsid w:val="004D61DF"/>
    <w:rsid w:val="004E1972"/>
    <w:rsid w:val="004F1AF0"/>
    <w:rsid w:val="004F2C6B"/>
    <w:rsid w:val="004F422D"/>
    <w:rsid w:val="0050591B"/>
    <w:rsid w:val="00517910"/>
    <w:rsid w:val="005276C7"/>
    <w:rsid w:val="00527CFD"/>
    <w:rsid w:val="00560C6C"/>
    <w:rsid w:val="0056442D"/>
    <w:rsid w:val="005717F0"/>
    <w:rsid w:val="005876D8"/>
    <w:rsid w:val="005958B8"/>
    <w:rsid w:val="00597939"/>
    <w:rsid w:val="005A1C35"/>
    <w:rsid w:val="005B6DBD"/>
    <w:rsid w:val="0061152A"/>
    <w:rsid w:val="00612B4A"/>
    <w:rsid w:val="00626335"/>
    <w:rsid w:val="006345AA"/>
    <w:rsid w:val="00642A71"/>
    <w:rsid w:val="006506A6"/>
    <w:rsid w:val="006A6E28"/>
    <w:rsid w:val="006A716B"/>
    <w:rsid w:val="006C00E0"/>
    <w:rsid w:val="006C1A00"/>
    <w:rsid w:val="006D78B5"/>
    <w:rsid w:val="006E1137"/>
    <w:rsid w:val="006E626E"/>
    <w:rsid w:val="00702595"/>
    <w:rsid w:val="007179AF"/>
    <w:rsid w:val="007272FB"/>
    <w:rsid w:val="00734C67"/>
    <w:rsid w:val="00746D8F"/>
    <w:rsid w:val="007503B7"/>
    <w:rsid w:val="007C325C"/>
    <w:rsid w:val="007D0AB1"/>
    <w:rsid w:val="007D7495"/>
    <w:rsid w:val="007E2CEA"/>
    <w:rsid w:val="007E61A4"/>
    <w:rsid w:val="007E691E"/>
    <w:rsid w:val="007F4077"/>
    <w:rsid w:val="0080164D"/>
    <w:rsid w:val="00810ED2"/>
    <w:rsid w:val="00810FE9"/>
    <w:rsid w:val="008208DA"/>
    <w:rsid w:val="008263F8"/>
    <w:rsid w:val="00827D64"/>
    <w:rsid w:val="00834908"/>
    <w:rsid w:val="00846934"/>
    <w:rsid w:val="008512A2"/>
    <w:rsid w:val="008520CE"/>
    <w:rsid w:val="00855A41"/>
    <w:rsid w:val="00865F64"/>
    <w:rsid w:val="00880AD4"/>
    <w:rsid w:val="00884381"/>
    <w:rsid w:val="008904F6"/>
    <w:rsid w:val="008A08D7"/>
    <w:rsid w:val="008D1003"/>
    <w:rsid w:val="008F7F5E"/>
    <w:rsid w:val="0090100E"/>
    <w:rsid w:val="009015F9"/>
    <w:rsid w:val="00912BA2"/>
    <w:rsid w:val="00925DC5"/>
    <w:rsid w:val="009509AB"/>
    <w:rsid w:val="009624B3"/>
    <w:rsid w:val="00967012"/>
    <w:rsid w:val="00967051"/>
    <w:rsid w:val="00967840"/>
    <w:rsid w:val="009701B9"/>
    <w:rsid w:val="009742E9"/>
    <w:rsid w:val="0097751D"/>
    <w:rsid w:val="0098306F"/>
    <w:rsid w:val="009C5D02"/>
    <w:rsid w:val="009E6522"/>
    <w:rsid w:val="009F77E5"/>
    <w:rsid w:val="00A10324"/>
    <w:rsid w:val="00A11AF8"/>
    <w:rsid w:val="00A26F2D"/>
    <w:rsid w:val="00A35393"/>
    <w:rsid w:val="00A417EE"/>
    <w:rsid w:val="00A429FF"/>
    <w:rsid w:val="00A42D77"/>
    <w:rsid w:val="00A46809"/>
    <w:rsid w:val="00A57D59"/>
    <w:rsid w:val="00A57FD6"/>
    <w:rsid w:val="00A61893"/>
    <w:rsid w:val="00A623E8"/>
    <w:rsid w:val="00A6289A"/>
    <w:rsid w:val="00A63B7A"/>
    <w:rsid w:val="00A77966"/>
    <w:rsid w:val="00A80E4A"/>
    <w:rsid w:val="00A823EA"/>
    <w:rsid w:val="00AA256C"/>
    <w:rsid w:val="00AB56ED"/>
    <w:rsid w:val="00AE24B6"/>
    <w:rsid w:val="00B132FE"/>
    <w:rsid w:val="00B162F8"/>
    <w:rsid w:val="00B25AD4"/>
    <w:rsid w:val="00B4388A"/>
    <w:rsid w:val="00B50FA4"/>
    <w:rsid w:val="00B60874"/>
    <w:rsid w:val="00B618FF"/>
    <w:rsid w:val="00B621D2"/>
    <w:rsid w:val="00B75255"/>
    <w:rsid w:val="00B75D88"/>
    <w:rsid w:val="00B7621D"/>
    <w:rsid w:val="00B963E7"/>
    <w:rsid w:val="00BB2C43"/>
    <w:rsid w:val="00BB6268"/>
    <w:rsid w:val="00BE6204"/>
    <w:rsid w:val="00BE77DC"/>
    <w:rsid w:val="00BF3ACD"/>
    <w:rsid w:val="00BF58A4"/>
    <w:rsid w:val="00C06E0C"/>
    <w:rsid w:val="00C336FE"/>
    <w:rsid w:val="00C373D6"/>
    <w:rsid w:val="00C53056"/>
    <w:rsid w:val="00C607B0"/>
    <w:rsid w:val="00C60C94"/>
    <w:rsid w:val="00C67FDF"/>
    <w:rsid w:val="00C83A26"/>
    <w:rsid w:val="00C83C3C"/>
    <w:rsid w:val="00C86807"/>
    <w:rsid w:val="00C97282"/>
    <w:rsid w:val="00CA6B48"/>
    <w:rsid w:val="00CB0078"/>
    <w:rsid w:val="00CB3AF3"/>
    <w:rsid w:val="00CC47EF"/>
    <w:rsid w:val="00CD0CBA"/>
    <w:rsid w:val="00CE4276"/>
    <w:rsid w:val="00CF51E8"/>
    <w:rsid w:val="00D22A15"/>
    <w:rsid w:val="00D27875"/>
    <w:rsid w:val="00D344FF"/>
    <w:rsid w:val="00D46879"/>
    <w:rsid w:val="00D53DB7"/>
    <w:rsid w:val="00D655E6"/>
    <w:rsid w:val="00D719E2"/>
    <w:rsid w:val="00D71AB0"/>
    <w:rsid w:val="00D969B6"/>
    <w:rsid w:val="00DA04C0"/>
    <w:rsid w:val="00DC4AF0"/>
    <w:rsid w:val="00DC5A1C"/>
    <w:rsid w:val="00DC76F6"/>
    <w:rsid w:val="00DD19C6"/>
    <w:rsid w:val="00DD2DFA"/>
    <w:rsid w:val="00DE6E58"/>
    <w:rsid w:val="00DF03DA"/>
    <w:rsid w:val="00DF0CFE"/>
    <w:rsid w:val="00DF23BF"/>
    <w:rsid w:val="00E00866"/>
    <w:rsid w:val="00E03870"/>
    <w:rsid w:val="00E056C0"/>
    <w:rsid w:val="00E211F7"/>
    <w:rsid w:val="00E24B96"/>
    <w:rsid w:val="00E37F92"/>
    <w:rsid w:val="00E40554"/>
    <w:rsid w:val="00E416C8"/>
    <w:rsid w:val="00E64F04"/>
    <w:rsid w:val="00E82B22"/>
    <w:rsid w:val="00E86775"/>
    <w:rsid w:val="00EA1BB1"/>
    <w:rsid w:val="00EA5B3B"/>
    <w:rsid w:val="00EB3927"/>
    <w:rsid w:val="00EC7C5E"/>
    <w:rsid w:val="00EE24DD"/>
    <w:rsid w:val="00EF7618"/>
    <w:rsid w:val="00F16F6B"/>
    <w:rsid w:val="00F25AF4"/>
    <w:rsid w:val="00F30DF1"/>
    <w:rsid w:val="00F3440A"/>
    <w:rsid w:val="00F41B95"/>
    <w:rsid w:val="00F4653D"/>
    <w:rsid w:val="00F520C7"/>
    <w:rsid w:val="00F65427"/>
    <w:rsid w:val="00F67B33"/>
    <w:rsid w:val="00F83D01"/>
    <w:rsid w:val="00F86CEB"/>
    <w:rsid w:val="00F872AF"/>
    <w:rsid w:val="00FA0A67"/>
    <w:rsid w:val="00FA148D"/>
    <w:rsid w:val="00FC0942"/>
    <w:rsid w:val="00FD066B"/>
    <w:rsid w:val="00FD5D62"/>
    <w:rsid w:val="00FD6F3B"/>
    <w:rsid w:val="19C03D1D"/>
    <w:rsid w:val="343C6F18"/>
    <w:rsid w:val="420474C4"/>
    <w:rsid w:val="76DF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7937"/>
  <w15:chartTrackingRefBased/>
  <w15:docId w15:val="{AF1F9AEB-CD12-4334-A301-B434A677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rPr>
  </w:style>
  <w:style w:type="paragraph" w:styleId="Heading2">
    <w:name w:val="heading 2"/>
    <w:basedOn w:val="Normal"/>
    <w:next w:val="Normal"/>
    <w:link w:val="Heading2Char"/>
    <w:qFormat/>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FollowedHyperlink">
    <w:name w:val="FollowedHyperlink"/>
    <w:basedOn w:val="DefaultParagraphFont"/>
    <w:rPr>
      <w:color w:val="0000FF"/>
      <w:u w:val="single"/>
    </w:rPr>
  </w:style>
  <w:style w:type="character" w:styleId="Hyperlink">
    <w:name w:val="Hyperlink"/>
    <w:basedOn w:val="DefaultParagraphFont"/>
    <w:uiPriority w:val="99"/>
    <w:rPr>
      <w:color w:val="0000FF"/>
      <w:u w:val="single"/>
    </w:rPr>
  </w:style>
  <w:style w:type="character" w:customStyle="1" w:styleId="google-src-text1">
    <w:name w:val="google-src-text1"/>
    <w:basedOn w:val="DefaultParagraphFont"/>
    <w:rPr>
      <w:vanish/>
    </w:rPr>
  </w:style>
  <w:style w:type="character" w:customStyle="1" w:styleId="text">
    <w:name w:val="text"/>
    <w:basedOn w:val="DefaultParagraphFont"/>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character" w:customStyle="1" w:styleId="hps">
    <w:name w:val="hps"/>
    <w:basedOn w:val="DefaultParagraphFont"/>
  </w:style>
  <w:style w:type="character" w:customStyle="1" w:styleId="contenttitle">
    <w:name w:val="content_title"/>
    <w:basedOn w:val="DefaultParagraphFont"/>
    <w:rPr>
      <w:rFonts w:ascii="Verdana" w:hAnsi="Verdana" w:hint="default"/>
      <w:b/>
      <w:bCs/>
      <w:color w:val="FF6600"/>
      <w:sz w:val="23"/>
      <w:szCs w:val="23"/>
    </w:rPr>
  </w:style>
  <w:style w:type="character" w:customStyle="1" w:styleId="shorttext">
    <w:name w:val="short_text"/>
    <w:basedOn w:val="DefaultParagraphFont"/>
  </w:style>
  <w:style w:type="character" w:customStyle="1" w:styleId="FooterChar">
    <w:name w:val="Footer Char"/>
    <w:basedOn w:val="DefaultParagraphFont"/>
    <w:link w:val="Footer"/>
    <w:uiPriority w:val="99"/>
    <w:rPr>
      <w:rFonts w:ascii="Times New Roman" w:eastAsia="Times New Roman" w:hAnsi="Times New Roman"/>
      <w:sz w:val="24"/>
      <w:szCs w:val="24"/>
    </w:rPr>
  </w:style>
  <w:style w:type="character" w:customStyle="1" w:styleId="attraction">
    <w:name w:val="attraction"/>
    <w:basedOn w:val="DefaultParagraphFont"/>
    <w:rPr>
      <w:shd w:val="clear" w:color="auto" w:fill="FFFFFF"/>
    </w:rPr>
  </w:style>
  <w:style w:type="character" w:customStyle="1" w:styleId="Heading1Char">
    <w:name w:val="Heading 1 Char"/>
    <w:basedOn w:val="DefaultParagraphFont"/>
    <w:link w:val="Heading1"/>
    <w:uiPriority w:val="9"/>
    <w:rPr>
      <w:rFonts w:ascii="Times New Roman" w:eastAsia="Times New Roman" w:hAnsi="Times New Roman"/>
      <w:b/>
      <w:bCs/>
      <w:kern w:val="36"/>
      <w:sz w:val="22"/>
      <w:szCs w:val="22"/>
    </w:rPr>
  </w:style>
  <w:style w:type="character" w:customStyle="1" w:styleId="number">
    <w:name w:val="number"/>
    <w:basedOn w:val="DefaultParagraphFont"/>
    <w:rPr>
      <w:shd w:val="clear" w:color="auto" w:fill="FFFFFF"/>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sz w:val="24"/>
      <w:szCs w:val="24"/>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customStyle="1" w:styleId="spriteiwstabl">
    <w:name w:val="sprite_iws_tab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dl">
    <w:name w:val="sprite_iw_tab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do">
    <w:name w:val="sprite_iws_tab_do"/>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dr">
    <w:name w:val="sprite_iw_tab_d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1dl">
    <w:name w:val="sprite_iw_tabback_1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u">
    <w:name w:val="sprite_iws_tap_u"/>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e0">
    <w:name w:val="sprite_iw_se0"/>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ld">
    <w:name w:val="sprite_iws_tap_l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1l">
    <w:name w:val="sprite_iw_tabback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nw">
    <w:name w:val="sprite_iw_n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r">
    <w:name w:val="sprite_iws_tab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l">
    <w:name w:val="sprite_iw_tabback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1dl">
    <w:name w:val="sprite_iws_tab_1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sw">
    <w:name w:val="sprite_iws_s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
    <w:name w:val="sprite_iw_xtap"/>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dl">
    <w:name w:val="sprite_iw_tabback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1l">
    <w:name w:val="sprite_iw_tab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se">
    <w:name w:val="sprite_iws_s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rd">
    <w:name w:val="sprite_iws_tap_r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maximize">
    <w:name w:val="sprite_maximiz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l">
    <w:name w:val="sprite_iws_tap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o">
    <w:name w:val="sprite_iws_tab_o"/>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dl">
    <w:name w:val="sprite_iws_tab_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
    <w:name w:val="sprite_iws_tap"/>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restore">
    <w:name w:val="sprite_restor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ul">
    <w:name w:val="sprite_iw_xtap_u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u">
    <w:name w:val="sprite_iw_xtap_u"/>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ne">
    <w:name w:val="sprite_iws_n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l">
    <w:name w:val="sprite_iw_tab_l"/>
    <w:basedOn w:val="Normal"/>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Pr>
      <w:sz w:val="22"/>
      <w:szCs w:val="22"/>
    </w:rPr>
  </w:style>
  <w:style w:type="paragraph" w:customStyle="1" w:styleId="spriteiwxtapl">
    <w:name w:val="sprite_iw_xtap_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ld">
    <w:name w:val="sprite_iw_xtap_l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close">
    <w:name w:val="sprite_clos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Normal"/>
    <w:pPr>
      <w:spacing w:before="100" w:beforeAutospacing="1" w:after="100" w:afterAutospacing="1" w:line="240" w:lineRule="auto"/>
    </w:pPr>
    <w:rPr>
      <w:rFonts w:ascii="Arial" w:eastAsia="Times New Roman" w:hAnsi="Arial" w:cs="Arial"/>
      <w:sz w:val="24"/>
      <w:szCs w:val="24"/>
    </w:rPr>
  </w:style>
  <w:style w:type="paragraph" w:customStyle="1" w:styleId="spriteiwsw0">
    <w:name w:val="sprite_iw_sw0"/>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dr">
    <w:name w:val="sprite_iw_tabback_d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r">
    <w:name w:val="sprite_iw_tab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ne">
    <w:name w:val="sprite_iw_ne"/>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1dl">
    <w:name w:val="sprite_iw_tab_1d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google-src-text">
    <w:name w:val="google-src-text"/>
    <w:basedOn w:val="Normal"/>
    <w:pPr>
      <w:spacing w:before="100" w:beforeAutospacing="1" w:after="100" w:afterAutospacing="1" w:line="240" w:lineRule="auto"/>
    </w:pPr>
    <w:rPr>
      <w:rFonts w:ascii="Times New Roman" w:eastAsia="Times New Roman" w:hAnsi="Times New Roman"/>
      <w:vanish/>
      <w:sz w:val="24"/>
      <w:szCs w:val="24"/>
    </w:rPr>
  </w:style>
  <w:style w:type="paragraph" w:customStyle="1" w:styleId="spriteiwsnw">
    <w:name w:val="sprite_iws_nw"/>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pul">
    <w:name w:val="sprite_iws_tap_u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1l">
    <w:name w:val="sprite_iws_tab_1l"/>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tabbackr">
    <w:name w:val="sprite_iw_tabback_r"/>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xtaprd">
    <w:name w:val="sprite_iw_xtap_rd"/>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spriteiwstabdr">
    <w:name w:val="sprite_iws_tab_dr"/>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1382</Words>
  <Characters>7882</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Gardner</cp:lastModifiedBy>
  <cp:revision>7</cp:revision>
  <dcterms:created xsi:type="dcterms:W3CDTF">2019-03-22T15:19:00Z</dcterms:created>
  <dcterms:modified xsi:type="dcterms:W3CDTF">2025-11-23T19:27:00Z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